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0C4A80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75</w:t>
      </w:r>
      <w:r w:rsidR="000C4A80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D6515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Default="00B54F00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Габдрахманов Ренат Альфатович</w:t>
            </w:r>
            <w:r w:rsidRPr="00B54F00">
              <w:rPr>
                <w:rStyle w:val="FontStyle62"/>
                <w:sz w:val="24"/>
              </w:rPr>
              <w:t xml:space="preserve"> </w:t>
            </w:r>
          </w:p>
          <w:p w:rsidR="00B54F00" w:rsidRDefault="00B54F00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8-917-38-10-678</w:t>
            </w:r>
            <w:r w:rsidRPr="00B54F00">
              <w:rPr>
                <w:rStyle w:val="FontStyle62"/>
                <w:sz w:val="24"/>
              </w:rPr>
              <w:t xml:space="preserve"> </w:t>
            </w:r>
          </w:p>
          <w:p w:rsidR="00BF06BF" w:rsidRDefault="00B54F00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B54F00">
              <w:rPr>
                <w:rStyle w:val="FontStyle62"/>
                <w:sz w:val="24"/>
              </w:rPr>
              <w:t>11Gabdrakhmanov.RA@bashgaz.ru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2C6BA4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2C6BA4">
              <w:rPr>
                <w:rFonts w:eastAsia="Arial Unicode MS"/>
                <w:color w:val="000000"/>
              </w:rPr>
              <w:t xml:space="preserve">Специальный УАЗ 390995 ТС28091-13 </w:t>
            </w:r>
            <w:r w:rsidR="00B54F00">
              <w:rPr>
                <w:rFonts w:eastAsia="Arial Unicode MS"/>
                <w:color w:val="000000"/>
              </w:rPr>
              <w:t>(</w:t>
            </w:r>
            <w:r w:rsidR="009F1292" w:rsidRPr="009F1292">
              <w:rPr>
                <w:rFonts w:eastAsia="Arial Unicode MS"/>
                <w:color w:val="000000"/>
              </w:rPr>
              <w:t>Х365ХХ102</w:t>
            </w:r>
            <w:r w:rsidR="00B54F00"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B54F00" w:rsidRDefault="00B54F00" w:rsidP="0012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0">
              <w:rPr>
                <w:rFonts w:ascii="Times New Roman" w:hAnsi="Times New Roman" w:cs="Times New Roman"/>
                <w:sz w:val="24"/>
                <w:szCs w:val="24"/>
              </w:rPr>
              <w:t>г. Туймазы ул. Гафурова 31а</w:t>
            </w:r>
            <w:r w:rsidR="001262D9" w:rsidRPr="00B54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9F1292" w:rsidRPr="009F1292" w:rsidTr="00A129AC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pStyle w:val="3"/>
                    <w:rPr>
                      <w:sz w:val="24"/>
                      <w:szCs w:val="24"/>
                    </w:rPr>
                  </w:pPr>
                  <w:r w:rsidRPr="009F1292">
                    <w:rPr>
                      <w:sz w:val="24"/>
                      <w:szCs w:val="24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pStyle w:val="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УАЗ 390995</w:t>
                  </w:r>
                </w:p>
              </w:tc>
            </w:tr>
            <w:tr w:rsidR="009F1292" w:rsidRPr="009F1292" w:rsidTr="00A129AC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pStyle w:val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pStyle w:val="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Х365ХХ102</w:t>
                  </w:r>
                </w:p>
              </w:tc>
            </w:tr>
            <w:tr w:rsidR="009F1292" w:rsidRPr="009F1292" w:rsidTr="00A129AC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pStyle w:val="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11-7900</w:t>
                  </w:r>
                </w:p>
              </w:tc>
            </w:tr>
            <w:tr w:rsidR="009F1292" w:rsidRPr="009F1292" w:rsidTr="00A129AC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pStyle w:val="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  <w:lang w:val="en-US"/>
                    </w:rPr>
                    <w:t>Z10280913C0000854</w:t>
                  </w:r>
                </w:p>
              </w:tc>
            </w:tr>
            <w:tr w:rsidR="009F1292" w:rsidRPr="009F1292" w:rsidTr="00A129AC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2012</w:t>
                  </w:r>
                </w:p>
              </w:tc>
            </w:tr>
            <w:tr w:rsidR="009F1292" w:rsidRPr="009F1292" w:rsidTr="00A129AC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409100, С3011132</w:t>
                  </w:r>
                </w:p>
              </w:tc>
            </w:tr>
            <w:tr w:rsidR="009F1292" w:rsidRPr="009F1292" w:rsidTr="00A129AC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374100С0473994</w:t>
                  </w:r>
                </w:p>
              </w:tc>
            </w:tr>
            <w:tr w:rsidR="009F1292" w:rsidRPr="009F1292" w:rsidTr="00A129AC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390900С0202496</w:t>
                  </w:r>
                </w:p>
              </w:tc>
            </w:tr>
            <w:tr w:rsidR="009F1292" w:rsidRPr="009F1292" w:rsidTr="00A129AC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ГОСТ Р 50574-2002</w:t>
                  </w:r>
                </w:p>
              </w:tc>
            </w:tr>
            <w:tr w:rsidR="009F1292" w:rsidRPr="009F1292" w:rsidTr="00A129AC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pStyle w:val="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73НМ229059</w:t>
                  </w:r>
                </w:p>
              </w:tc>
            </w:tr>
            <w:tr w:rsidR="009F1292" w:rsidRPr="009F1292" w:rsidTr="00A129AC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F1292" w:rsidRPr="009F1292" w:rsidRDefault="009F1292" w:rsidP="009F1292">
                  <w:pPr>
                    <w:pStyle w:val="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0213№769620</w:t>
                  </w:r>
                </w:p>
              </w:tc>
            </w:tr>
            <w:tr w:rsidR="009F1292" w:rsidRPr="009F1292" w:rsidTr="00A129AC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F1292" w:rsidRPr="009F1292" w:rsidRDefault="009F1292" w:rsidP="009F1292">
                  <w:pPr>
                    <w:pStyle w:val="1"/>
                    <w:tabs>
                      <w:tab w:val="left" w:pos="5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408 326,87</w:t>
                  </w:r>
                </w:p>
              </w:tc>
            </w:tr>
            <w:tr w:rsidR="009F1292" w:rsidRPr="009F1292" w:rsidTr="00A129AC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F1292" w:rsidRPr="009F1292" w:rsidRDefault="009F1292" w:rsidP="009F12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36 154,09</w:t>
                  </w:r>
                </w:p>
              </w:tc>
            </w:tr>
            <w:tr w:rsidR="009F1292" w:rsidRPr="009F1292" w:rsidTr="00A129AC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1292" w:rsidRPr="009F1292" w:rsidRDefault="009F1292" w:rsidP="009F1292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F1292" w:rsidRPr="009F1292" w:rsidRDefault="009F1292" w:rsidP="009F1292">
                  <w:pPr>
                    <w:pStyle w:val="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29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264 592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0C4A80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126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0C4A80">
        <w:tc>
          <w:tcPr>
            <w:tcW w:w="851" w:type="dxa"/>
          </w:tcPr>
          <w:p w:rsidR="000C4A80" w:rsidRDefault="000C4A80" w:rsidP="000C4A80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0C4A80" w:rsidRDefault="000C4A80" w:rsidP="000C4A8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0C4A80" w:rsidRPr="000C4A80" w:rsidRDefault="000C4A80" w:rsidP="000C4A80">
            <w:pPr>
              <w:pStyle w:val="af5"/>
              <w:rPr>
                <w:rStyle w:val="FontStyle62"/>
                <w:b/>
                <w:sz w:val="24"/>
              </w:rPr>
            </w:pPr>
            <w:r w:rsidRPr="000C4A80">
              <w:rPr>
                <w:b/>
                <w:color w:val="000000"/>
              </w:rPr>
              <w:t>28.01.2024</w:t>
            </w:r>
            <w:r w:rsidRPr="000C4A80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0C4A80" w:rsidRPr="000C4A80" w:rsidRDefault="000C4A80" w:rsidP="000C4A80">
            <w:pPr>
              <w:pStyle w:val="Style4"/>
              <w:widowControl/>
              <w:rPr>
                <w:rStyle w:val="FontStyle62"/>
                <w:sz w:val="24"/>
              </w:rPr>
            </w:pPr>
            <w:r w:rsidRPr="000C4A80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0C4A80">
        <w:tc>
          <w:tcPr>
            <w:tcW w:w="851" w:type="dxa"/>
          </w:tcPr>
          <w:p w:rsidR="000C4A80" w:rsidRDefault="000C4A80" w:rsidP="000C4A80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0C4A80" w:rsidRDefault="000C4A80" w:rsidP="000C4A80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0C4A80" w:rsidRPr="000C4A80" w:rsidRDefault="000C4A80" w:rsidP="000C4A80">
            <w:pPr>
              <w:pStyle w:val="af5"/>
              <w:rPr>
                <w:rStyle w:val="FontStyle62"/>
                <w:b/>
                <w:sz w:val="24"/>
              </w:rPr>
            </w:pPr>
            <w:r w:rsidRPr="000C4A80">
              <w:rPr>
                <w:b/>
                <w:color w:val="000000"/>
              </w:rPr>
              <w:t>29.01.2024</w:t>
            </w:r>
            <w:r w:rsidRPr="000C4A80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0C4A80" w:rsidRPr="000C4A80" w:rsidRDefault="000C4A80" w:rsidP="000C4A80">
            <w:pPr>
              <w:pStyle w:val="af5"/>
              <w:rPr>
                <w:rStyle w:val="FontStyle62"/>
                <w:sz w:val="24"/>
              </w:rPr>
            </w:pPr>
            <w:r w:rsidRPr="000C4A80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0C4A80">
        <w:tc>
          <w:tcPr>
            <w:tcW w:w="851" w:type="dxa"/>
          </w:tcPr>
          <w:p w:rsidR="000C4A80" w:rsidRDefault="000C4A80" w:rsidP="000C4A80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0C4A80" w:rsidRDefault="000C4A80" w:rsidP="000C4A80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0C4A80" w:rsidRPr="000C4A80" w:rsidRDefault="000C4A80" w:rsidP="000C4A80">
            <w:pPr>
              <w:pStyle w:val="af5"/>
              <w:rPr>
                <w:rStyle w:val="FontStyle62"/>
                <w:b/>
                <w:sz w:val="24"/>
              </w:rPr>
            </w:pPr>
            <w:r w:rsidRPr="000C4A80">
              <w:rPr>
                <w:b/>
                <w:color w:val="000000"/>
              </w:rPr>
              <w:t>06</w:t>
            </w:r>
            <w:r w:rsidRPr="000C4A80">
              <w:rPr>
                <w:b/>
                <w:color w:val="000000"/>
              </w:rPr>
              <w:t>.02.2024</w:t>
            </w:r>
            <w:r w:rsidRPr="000C4A80">
              <w:rPr>
                <w:rStyle w:val="FontStyle62"/>
                <w:rFonts w:eastAsia="Arial"/>
                <w:b/>
                <w:sz w:val="24"/>
              </w:rPr>
              <w:t xml:space="preserve"> в 09ч.3</w:t>
            </w:r>
            <w:r w:rsidRPr="000C4A80">
              <w:rPr>
                <w:rStyle w:val="FontStyle62"/>
                <w:b/>
                <w:sz w:val="24"/>
              </w:rPr>
              <w:t xml:space="preserve">0 мин. </w:t>
            </w:r>
          </w:p>
          <w:p w:rsidR="000C4A80" w:rsidRPr="000C4A80" w:rsidRDefault="000C4A80" w:rsidP="000C4A80">
            <w:pPr>
              <w:pStyle w:val="af5"/>
              <w:rPr>
                <w:rStyle w:val="FontStyle62"/>
                <w:sz w:val="24"/>
              </w:rPr>
            </w:pPr>
            <w:r w:rsidRPr="000C4A80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0C4A80">
        <w:tc>
          <w:tcPr>
            <w:tcW w:w="851" w:type="dxa"/>
          </w:tcPr>
          <w:p w:rsidR="000C4A80" w:rsidRDefault="000C4A80" w:rsidP="000C4A80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0C4A80" w:rsidRDefault="000C4A80" w:rsidP="000C4A80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0C4A80" w:rsidRPr="000C4A80" w:rsidRDefault="000C4A80" w:rsidP="000C4A80">
            <w:pPr>
              <w:pStyle w:val="af5"/>
              <w:rPr>
                <w:rStyle w:val="FontStyle62"/>
                <w:b/>
                <w:sz w:val="24"/>
              </w:rPr>
            </w:pPr>
            <w:r w:rsidRPr="000C4A80">
              <w:rPr>
                <w:b/>
                <w:color w:val="000000"/>
              </w:rPr>
              <w:t>09.02.2024</w:t>
            </w:r>
            <w:r w:rsidRPr="000C4A80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0C4A80" w:rsidRPr="000C4A80" w:rsidRDefault="000C4A80" w:rsidP="000C4A80">
            <w:pPr>
              <w:pStyle w:val="af5"/>
              <w:rPr>
                <w:rStyle w:val="FontStyle62"/>
                <w:sz w:val="24"/>
              </w:rPr>
            </w:pPr>
            <w:r w:rsidRPr="000C4A80">
              <w:rPr>
                <w:rStyle w:val="FontStyle62"/>
                <w:sz w:val="24"/>
              </w:rPr>
              <w:t>(местн. вр. заказчика)</w:t>
            </w:r>
          </w:p>
          <w:p w:rsidR="000C4A80" w:rsidRPr="000C4A80" w:rsidRDefault="000C4A80" w:rsidP="000C4A80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bookmarkStart w:id="0" w:name="_GoBack" w:colFirst="2" w:colLast="2"/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lastRenderedPageBreak/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bookmarkEnd w:id="0"/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58" w:rsidRDefault="00D65158">
      <w:pPr>
        <w:spacing w:after="0" w:line="240" w:lineRule="auto"/>
      </w:pPr>
      <w:r>
        <w:separator/>
      </w:r>
    </w:p>
  </w:endnote>
  <w:endnote w:type="continuationSeparator" w:id="0">
    <w:p w:rsidR="00D65158" w:rsidRDefault="00D6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58" w:rsidRDefault="00D65158">
      <w:pPr>
        <w:spacing w:after="0" w:line="240" w:lineRule="auto"/>
      </w:pPr>
      <w:r>
        <w:separator/>
      </w:r>
    </w:p>
  </w:footnote>
  <w:footnote w:type="continuationSeparator" w:id="0">
    <w:p w:rsidR="00D65158" w:rsidRDefault="00D65158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C4A80"/>
    <w:rsid w:val="000F15E2"/>
    <w:rsid w:val="000F7E5B"/>
    <w:rsid w:val="00106507"/>
    <w:rsid w:val="001209BD"/>
    <w:rsid w:val="001262D9"/>
    <w:rsid w:val="00142AF7"/>
    <w:rsid w:val="00163A12"/>
    <w:rsid w:val="001676EE"/>
    <w:rsid w:val="001E2F5B"/>
    <w:rsid w:val="002009AA"/>
    <w:rsid w:val="00206128"/>
    <w:rsid w:val="00245557"/>
    <w:rsid w:val="00284753"/>
    <w:rsid w:val="0029422F"/>
    <w:rsid w:val="002A522B"/>
    <w:rsid w:val="002C6BA4"/>
    <w:rsid w:val="002E009F"/>
    <w:rsid w:val="00350562"/>
    <w:rsid w:val="00382282"/>
    <w:rsid w:val="003D2F9E"/>
    <w:rsid w:val="003D4480"/>
    <w:rsid w:val="00453013"/>
    <w:rsid w:val="004E2A9D"/>
    <w:rsid w:val="00501364"/>
    <w:rsid w:val="005110AA"/>
    <w:rsid w:val="005129B5"/>
    <w:rsid w:val="00514361"/>
    <w:rsid w:val="00526339"/>
    <w:rsid w:val="00554064"/>
    <w:rsid w:val="005D5CEC"/>
    <w:rsid w:val="00610E37"/>
    <w:rsid w:val="0063133C"/>
    <w:rsid w:val="006557B7"/>
    <w:rsid w:val="00701F4B"/>
    <w:rsid w:val="0071258F"/>
    <w:rsid w:val="00733EDD"/>
    <w:rsid w:val="007B6482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9F1292"/>
    <w:rsid w:val="00A023B5"/>
    <w:rsid w:val="00A035FD"/>
    <w:rsid w:val="00A12D16"/>
    <w:rsid w:val="00AB7412"/>
    <w:rsid w:val="00B34511"/>
    <w:rsid w:val="00B54F00"/>
    <w:rsid w:val="00B63741"/>
    <w:rsid w:val="00B80D3D"/>
    <w:rsid w:val="00BA4D15"/>
    <w:rsid w:val="00BF06BF"/>
    <w:rsid w:val="00C34B0C"/>
    <w:rsid w:val="00C36D84"/>
    <w:rsid w:val="00C47BAD"/>
    <w:rsid w:val="00C86AE2"/>
    <w:rsid w:val="00D02B84"/>
    <w:rsid w:val="00D65158"/>
    <w:rsid w:val="00D74DA8"/>
    <w:rsid w:val="00D94753"/>
    <w:rsid w:val="00D96DD6"/>
    <w:rsid w:val="00DB52D5"/>
    <w:rsid w:val="00DC30D8"/>
    <w:rsid w:val="00E31D8D"/>
    <w:rsid w:val="00E31E17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0E50-951B-4CB3-B590-04FFEC88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78</cp:revision>
  <dcterms:created xsi:type="dcterms:W3CDTF">2023-08-29T09:10:00Z</dcterms:created>
  <dcterms:modified xsi:type="dcterms:W3CDTF">2024-01-12T06:34:00Z</dcterms:modified>
</cp:coreProperties>
</file>