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AF" w:rsidRDefault="00592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</w:t>
      </w:r>
      <w:r w:rsidR="00EF3A96">
        <w:rPr>
          <w:rFonts w:ascii="Times New Roman" w:hAnsi="Times New Roman" w:cs="Times New Roman"/>
          <w:b/>
          <w:sz w:val="24"/>
          <w:szCs w:val="24"/>
        </w:rPr>
        <w:t>№0</w:t>
      </w:r>
      <w:r w:rsidR="00BF5C4C">
        <w:rPr>
          <w:rFonts w:ascii="Times New Roman" w:hAnsi="Times New Roman" w:cs="Times New Roman"/>
          <w:b/>
          <w:sz w:val="24"/>
          <w:szCs w:val="24"/>
        </w:rPr>
        <w:t>2</w:t>
      </w:r>
      <w:r w:rsidR="008B714F">
        <w:rPr>
          <w:rFonts w:ascii="Times New Roman" w:hAnsi="Times New Roman" w:cs="Times New Roman"/>
          <w:b/>
          <w:sz w:val="24"/>
          <w:szCs w:val="24"/>
        </w:rPr>
        <w:t>/2024-РГК/06</w:t>
      </w:r>
    </w:p>
    <w:p w:rsidR="00B76AAF" w:rsidRDefault="00592F28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B76AAF" w:rsidRDefault="00592F28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B76AAF" w:rsidRDefault="00592F28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B76AAF" w:rsidRDefault="00B76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B76AAF">
        <w:tc>
          <w:tcPr>
            <w:tcW w:w="851" w:type="dxa"/>
            <w:vAlign w:val="center"/>
          </w:tcPr>
          <w:p w:rsidR="00B76AAF" w:rsidRDefault="0059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B76AAF">
        <w:tc>
          <w:tcPr>
            <w:tcW w:w="10774" w:type="dxa"/>
            <w:gridSpan w:val="3"/>
            <w:vAlign w:val="center"/>
          </w:tcPr>
          <w:p w:rsidR="00B76AAF" w:rsidRDefault="00592F28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B76AAF" w:rsidRDefault="009D64B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B76AAF" w:rsidRDefault="00592F28" w:rsidP="009D64B3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</w:t>
            </w:r>
            <w:r w:rsidR="009D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межрегионгаз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Уфа»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B76AAF" w:rsidRDefault="007D2CFF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592F28"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Ишмиярова Юлия Робертовна</w:t>
            </w:r>
          </w:p>
          <w:p w:rsidR="00B76AAF" w:rsidRDefault="00592F28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Начальник транспортного отдела</w:t>
            </w:r>
          </w:p>
          <w:p w:rsid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Бурнашев Фарид Рустамович</w:t>
            </w:r>
          </w:p>
          <w:p w:rsidR="009D64B3" w:rsidRP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 w:rsidRPr="009D64B3">
              <w:rPr>
                <w:color w:val="000000"/>
              </w:rPr>
              <w:t>(347)229-98-94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BF5C4C">
            <w:pPr>
              <w:pStyle w:val="Style4"/>
              <w:widowControl/>
              <w:rPr>
                <w:rStyle w:val="FontStyle62"/>
                <w:sz w:val="24"/>
              </w:rPr>
            </w:pPr>
            <w:r w:rsidRPr="00DA0AC9">
              <w:rPr>
                <w:rFonts w:eastAsia="Arial Unicode MS"/>
                <w:i/>
              </w:rPr>
              <w:t>LADA, 219110 LADA Granta</w:t>
            </w:r>
            <w:r>
              <w:rPr>
                <w:rFonts w:eastAsia="Arial Unicode MS"/>
                <w:i/>
              </w:rPr>
              <w:t xml:space="preserve"> </w:t>
            </w:r>
            <w:r w:rsidR="000106DC">
              <w:rPr>
                <w:rFonts w:eastAsia="Arial Unicode MS"/>
                <w:i/>
              </w:rPr>
              <w:t>(</w:t>
            </w:r>
            <w:r>
              <w:rPr>
                <w:rFonts w:eastAsia="Arial Unicode MS"/>
                <w:i/>
              </w:rPr>
              <w:t>У 954 РХ</w:t>
            </w:r>
            <w:r w:rsidRPr="005307F3">
              <w:rPr>
                <w:rFonts w:eastAsia="Arial Unicode MS"/>
                <w:i/>
              </w:rPr>
              <w:t xml:space="preserve"> 102</w:t>
            </w:r>
            <w:r w:rsidR="000106DC">
              <w:rPr>
                <w:rFonts w:eastAsia="Arial Unicode MS"/>
                <w:i/>
              </w:rPr>
              <w:t>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9D64B3">
            <w:pPr>
              <w:pStyle w:val="Style4"/>
              <w:widowControl/>
            </w:pPr>
            <w:r w:rsidRPr="009D64B3">
              <w:t>РБ, г.</w:t>
            </w:r>
            <w:r>
              <w:t xml:space="preserve"> </w:t>
            </w:r>
            <w:r w:rsidRPr="009D64B3">
              <w:t>Уфа,</w:t>
            </w:r>
            <w:r>
              <w:t xml:space="preserve"> у</w:t>
            </w:r>
            <w:r w:rsidRPr="009D64B3">
              <w:t>л.</w:t>
            </w:r>
            <w:r>
              <w:t xml:space="preserve"> </w:t>
            </w:r>
            <w:r w:rsidRPr="009D64B3">
              <w:t xml:space="preserve">Новосибирская 2/4                                              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B76AAF" w:rsidRDefault="00592F28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BF5C4C" w:rsidRPr="00BF5C4C" w:rsidTr="005633DA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BF5C4C" w:rsidRPr="00BF5C4C" w:rsidRDefault="00BF5C4C" w:rsidP="00BF5C4C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BF5C4C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BF5C4C" w:rsidRPr="00BF5C4C" w:rsidRDefault="00BF5C4C" w:rsidP="00BF5C4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F5C4C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LADA, 219110 LADA Granta</w:t>
                  </w:r>
                </w:p>
              </w:tc>
            </w:tr>
            <w:tr w:rsidR="00BF5C4C" w:rsidRPr="00BF5C4C" w:rsidTr="005633DA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BF5C4C" w:rsidRPr="00BF5C4C" w:rsidRDefault="00BF5C4C" w:rsidP="00BF5C4C">
                  <w:pPr>
                    <w:pStyle w:val="3"/>
                    <w:jc w:val="both"/>
                    <w:rPr>
                      <w:sz w:val="24"/>
                      <w:szCs w:val="24"/>
                    </w:rPr>
                  </w:pPr>
                  <w:r w:rsidRPr="00BF5C4C">
                    <w:rPr>
                      <w:sz w:val="24"/>
                      <w:szCs w:val="24"/>
                    </w:rPr>
                    <w:t xml:space="preserve">   Гос.рег.знак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BF5C4C" w:rsidRPr="00BF5C4C" w:rsidRDefault="00BF5C4C" w:rsidP="00BF5C4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F5C4C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У 954 РХ 102</w:t>
                  </w:r>
                </w:p>
              </w:tc>
            </w:tr>
            <w:tr w:rsidR="00BF5C4C" w:rsidRPr="00BF5C4C" w:rsidTr="005633DA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BF5C4C" w:rsidRPr="00BF5C4C" w:rsidRDefault="00BF5C4C" w:rsidP="00BF5C4C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F5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BF5C4C" w:rsidRPr="00BF5C4C" w:rsidRDefault="00BF5C4C" w:rsidP="00BF5C4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F5C4C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XTA219110JY264621</w:t>
                  </w:r>
                </w:p>
              </w:tc>
            </w:tr>
            <w:tr w:rsidR="00BF5C4C" w:rsidRPr="00BF5C4C" w:rsidTr="005633DA">
              <w:trPr>
                <w:trHeight w:val="241"/>
              </w:trPr>
              <w:tc>
                <w:tcPr>
                  <w:tcW w:w="5104" w:type="dxa"/>
                  <w:vAlign w:val="center"/>
                </w:tcPr>
                <w:p w:rsidR="00BF5C4C" w:rsidRPr="00BF5C4C" w:rsidRDefault="00BF5C4C" w:rsidP="00BF5C4C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F5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BF5C4C" w:rsidRPr="00BF5C4C" w:rsidRDefault="00BF5C4C" w:rsidP="00BF5C4C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BF5C4C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BF5C4C" w:rsidRPr="00BF5C4C" w:rsidTr="005633DA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BF5C4C" w:rsidRPr="00BF5C4C" w:rsidRDefault="00BF5C4C" w:rsidP="00BF5C4C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F5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BF5C4C" w:rsidRPr="00BF5C4C" w:rsidRDefault="00BF5C4C" w:rsidP="00BF5C4C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F5C4C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11186, 6609438</w:t>
                  </w:r>
                </w:p>
              </w:tc>
            </w:tr>
            <w:tr w:rsidR="00BF5C4C" w:rsidRPr="00BF5C4C" w:rsidTr="005633DA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BF5C4C" w:rsidRPr="00BF5C4C" w:rsidRDefault="00BF5C4C" w:rsidP="00BF5C4C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F5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 (кабина 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BF5C4C" w:rsidRPr="00BF5C4C" w:rsidRDefault="00BF5C4C" w:rsidP="00BF5C4C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F5C4C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XTA219110JY264621</w:t>
                  </w:r>
                </w:p>
              </w:tc>
            </w:tr>
            <w:tr w:rsidR="00BF5C4C" w:rsidRPr="00BF5C4C" w:rsidTr="005633DA">
              <w:trPr>
                <w:trHeight w:val="239"/>
              </w:trPr>
              <w:tc>
                <w:tcPr>
                  <w:tcW w:w="5104" w:type="dxa"/>
                  <w:vAlign w:val="center"/>
                </w:tcPr>
                <w:p w:rsidR="00BF5C4C" w:rsidRPr="00BF5C4C" w:rsidRDefault="00BF5C4C" w:rsidP="00BF5C4C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F5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BF5C4C" w:rsidRPr="00BF5C4C" w:rsidRDefault="00BF5C4C" w:rsidP="00BF5C4C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F5C4C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BF5C4C" w:rsidRPr="00BF5C4C" w:rsidTr="005633DA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BF5C4C" w:rsidRPr="00BF5C4C" w:rsidRDefault="00BF5C4C" w:rsidP="00BF5C4C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F5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BF5C4C" w:rsidRPr="00BF5C4C" w:rsidRDefault="00BF5C4C" w:rsidP="00BF5C4C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F5C4C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Серебристый</w:t>
                  </w:r>
                </w:p>
              </w:tc>
            </w:tr>
            <w:tr w:rsidR="00BF5C4C" w:rsidRPr="00BF5C4C" w:rsidTr="005633DA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BF5C4C" w:rsidRPr="00BF5C4C" w:rsidRDefault="00BF5C4C" w:rsidP="00BF5C4C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F5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BF5C4C" w:rsidRPr="00BF5C4C" w:rsidRDefault="00BF5C4C" w:rsidP="00BF5C4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highlight w:val="yellow"/>
                    </w:rPr>
                  </w:pPr>
                  <w:r w:rsidRPr="00BF5C4C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63 ОС 453965</w:t>
                  </w:r>
                </w:p>
              </w:tc>
            </w:tr>
            <w:tr w:rsidR="00BF5C4C" w:rsidRPr="00BF5C4C" w:rsidTr="005633DA">
              <w:trPr>
                <w:trHeight w:val="153"/>
              </w:trPr>
              <w:tc>
                <w:tcPr>
                  <w:tcW w:w="5104" w:type="dxa"/>
                  <w:vAlign w:val="center"/>
                </w:tcPr>
                <w:p w:rsidR="00BF5C4C" w:rsidRPr="00BF5C4C" w:rsidRDefault="00BF5C4C" w:rsidP="00BF5C4C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BF5C4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BF5C4C" w:rsidRPr="00BF5C4C" w:rsidRDefault="00BF5C4C" w:rsidP="00BF5C4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highlight w:val="yellow"/>
                    </w:rPr>
                  </w:pPr>
                  <w:r w:rsidRPr="00BF5C4C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99 03 460903</w:t>
                  </w:r>
                </w:p>
              </w:tc>
            </w:tr>
            <w:tr w:rsidR="00BF5C4C" w:rsidRPr="00BF5C4C" w:rsidTr="005633DA">
              <w:trPr>
                <w:trHeight w:val="143"/>
              </w:trPr>
              <w:tc>
                <w:tcPr>
                  <w:tcW w:w="5104" w:type="dxa"/>
                  <w:vAlign w:val="center"/>
                </w:tcPr>
                <w:p w:rsidR="00BF5C4C" w:rsidRPr="00BF5C4C" w:rsidRDefault="00BF5C4C" w:rsidP="00BF5C4C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5C4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Оценочная стоимость, руб.</w:t>
                  </w:r>
                </w:p>
              </w:tc>
              <w:tc>
                <w:tcPr>
                  <w:tcW w:w="5104" w:type="dxa"/>
                </w:tcPr>
                <w:p w:rsidR="00BF5C4C" w:rsidRPr="00BF5C4C" w:rsidRDefault="00BF5C4C" w:rsidP="00BF5C4C">
                  <w:pPr>
                    <w:pStyle w:val="4"/>
                    <w:tabs>
                      <w:tab w:val="left" w:pos="1725"/>
                    </w:tabs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  <w:highlight w:val="yellow"/>
                    </w:rPr>
                  </w:pPr>
                  <w:r w:rsidRPr="00BF5C4C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520 000</w:t>
                  </w:r>
                </w:p>
              </w:tc>
            </w:tr>
          </w:tbl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BF5C4C">
            <w:pPr>
              <w:pStyle w:val="af5"/>
            </w:pPr>
            <w:r>
              <w:t>520</w:t>
            </w:r>
            <w:r w:rsidR="000106DC">
              <w:t xml:space="preserve"> </w:t>
            </w:r>
            <w:r w:rsidR="00592F28">
              <w:rPr>
                <w:lang w:val="en-US"/>
              </w:rPr>
              <w:t>000</w:t>
            </w:r>
            <w:r w:rsidR="00592F28">
              <w:t xml:space="preserve"> руб. с учетом НДС 20% </w:t>
            </w:r>
          </w:p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8B714F">
        <w:tc>
          <w:tcPr>
            <w:tcW w:w="851" w:type="dxa"/>
          </w:tcPr>
          <w:p w:rsidR="008B714F" w:rsidRDefault="008B714F" w:rsidP="008B714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8B714F" w:rsidRDefault="008B714F" w:rsidP="008B714F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8B714F" w:rsidRDefault="008B714F" w:rsidP="008B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8B714F">
        <w:tc>
          <w:tcPr>
            <w:tcW w:w="851" w:type="dxa"/>
          </w:tcPr>
          <w:p w:rsidR="008B714F" w:rsidRDefault="008B714F" w:rsidP="008B714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8B714F" w:rsidRDefault="008B714F" w:rsidP="008B714F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auto" w:fill="auto"/>
          </w:tcPr>
          <w:p w:rsidR="008B714F" w:rsidRDefault="008B714F" w:rsidP="008B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B76AAF">
        <w:tc>
          <w:tcPr>
            <w:tcW w:w="10774" w:type="dxa"/>
            <w:gridSpan w:val="3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858A5">
        <w:tc>
          <w:tcPr>
            <w:tcW w:w="851" w:type="dxa"/>
          </w:tcPr>
          <w:p w:rsidR="009858A5" w:rsidRDefault="009858A5" w:rsidP="009858A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858A5" w:rsidRDefault="009858A5" w:rsidP="009858A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858A5" w:rsidRPr="003F2FB8" w:rsidRDefault="009858A5" w:rsidP="009858A5">
            <w:pPr>
              <w:pStyle w:val="af5"/>
              <w:rPr>
                <w:rStyle w:val="FontStyle62"/>
                <w:b/>
                <w:sz w:val="24"/>
              </w:rPr>
            </w:pPr>
            <w:r w:rsidRPr="003F2FB8">
              <w:rPr>
                <w:b/>
                <w:color w:val="000000"/>
              </w:rPr>
              <w:t>20.0</w:t>
            </w:r>
            <w:r w:rsidRPr="003F2FB8">
              <w:rPr>
                <w:b/>
                <w:color w:val="000000"/>
                <w:lang w:val="en-US"/>
              </w:rPr>
              <w:t>6</w:t>
            </w:r>
            <w:r w:rsidRPr="003F2FB8">
              <w:rPr>
                <w:b/>
                <w:color w:val="000000"/>
              </w:rPr>
              <w:t>.2024</w:t>
            </w:r>
            <w:r w:rsidRPr="003F2FB8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858A5" w:rsidRPr="003F2FB8" w:rsidRDefault="009858A5" w:rsidP="009858A5">
            <w:pPr>
              <w:pStyle w:val="Style4"/>
              <w:widowControl/>
              <w:rPr>
                <w:rStyle w:val="FontStyle62"/>
                <w:sz w:val="24"/>
              </w:rPr>
            </w:pPr>
            <w:r w:rsidRPr="003F2FB8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858A5">
        <w:tc>
          <w:tcPr>
            <w:tcW w:w="851" w:type="dxa"/>
          </w:tcPr>
          <w:p w:rsidR="009858A5" w:rsidRDefault="009858A5" w:rsidP="009858A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858A5" w:rsidRDefault="009858A5" w:rsidP="009858A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858A5" w:rsidRPr="003F2FB8" w:rsidRDefault="009858A5" w:rsidP="009858A5">
            <w:pPr>
              <w:pStyle w:val="af5"/>
              <w:rPr>
                <w:rStyle w:val="FontStyle62"/>
                <w:b/>
                <w:sz w:val="24"/>
              </w:rPr>
            </w:pPr>
            <w:r w:rsidRPr="003F2FB8">
              <w:rPr>
                <w:b/>
                <w:color w:val="000000"/>
              </w:rPr>
              <w:t>24.0</w:t>
            </w:r>
            <w:r w:rsidRPr="003F2FB8">
              <w:rPr>
                <w:b/>
                <w:color w:val="000000"/>
                <w:lang w:val="en-US"/>
              </w:rPr>
              <w:t>6</w:t>
            </w:r>
            <w:r w:rsidRPr="003F2FB8">
              <w:rPr>
                <w:b/>
                <w:color w:val="000000"/>
              </w:rPr>
              <w:t>.2024</w:t>
            </w:r>
            <w:r w:rsidRPr="003F2FB8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858A5" w:rsidRPr="003F2FB8" w:rsidRDefault="009858A5" w:rsidP="009858A5">
            <w:pPr>
              <w:pStyle w:val="af5"/>
              <w:rPr>
                <w:rStyle w:val="FontStyle62"/>
                <w:sz w:val="24"/>
              </w:rPr>
            </w:pPr>
            <w:r w:rsidRPr="003F2FB8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858A5">
        <w:tc>
          <w:tcPr>
            <w:tcW w:w="851" w:type="dxa"/>
          </w:tcPr>
          <w:p w:rsidR="009858A5" w:rsidRDefault="009858A5" w:rsidP="009858A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858A5" w:rsidRDefault="009858A5" w:rsidP="009858A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858A5" w:rsidRPr="003F2FB8" w:rsidRDefault="009858A5" w:rsidP="009858A5">
            <w:pPr>
              <w:pStyle w:val="af5"/>
              <w:rPr>
                <w:rStyle w:val="FontStyle62"/>
                <w:b/>
                <w:sz w:val="24"/>
              </w:rPr>
            </w:pPr>
            <w:r w:rsidRPr="003F2FB8">
              <w:rPr>
                <w:b/>
                <w:color w:val="000000"/>
              </w:rPr>
              <w:t>26.0</w:t>
            </w:r>
            <w:r w:rsidRPr="003F2FB8">
              <w:rPr>
                <w:b/>
                <w:color w:val="000000"/>
                <w:lang w:val="en-US"/>
              </w:rPr>
              <w:t>6</w:t>
            </w:r>
            <w:r w:rsidRPr="003F2FB8">
              <w:rPr>
                <w:b/>
                <w:color w:val="000000"/>
              </w:rPr>
              <w:t>.2024</w:t>
            </w:r>
            <w:r>
              <w:rPr>
                <w:rStyle w:val="FontStyle62"/>
                <w:b/>
                <w:sz w:val="24"/>
              </w:rPr>
              <w:t xml:space="preserve"> в 10</w:t>
            </w:r>
            <w:bookmarkStart w:id="0" w:name="_GoBack"/>
            <w:bookmarkEnd w:id="0"/>
            <w:r w:rsidRPr="003F2FB8">
              <w:rPr>
                <w:rStyle w:val="FontStyle62"/>
                <w:b/>
                <w:sz w:val="24"/>
              </w:rPr>
              <w:t xml:space="preserve">ч.00 мин. </w:t>
            </w:r>
          </w:p>
          <w:p w:rsidR="009858A5" w:rsidRPr="003F2FB8" w:rsidRDefault="009858A5" w:rsidP="009858A5">
            <w:pPr>
              <w:pStyle w:val="af5"/>
              <w:rPr>
                <w:rStyle w:val="FontStyle62"/>
                <w:sz w:val="24"/>
              </w:rPr>
            </w:pPr>
            <w:r w:rsidRPr="003F2FB8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858A5">
        <w:tc>
          <w:tcPr>
            <w:tcW w:w="851" w:type="dxa"/>
          </w:tcPr>
          <w:p w:rsidR="009858A5" w:rsidRDefault="009858A5" w:rsidP="009858A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858A5" w:rsidRDefault="009858A5" w:rsidP="009858A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858A5" w:rsidRPr="003F2FB8" w:rsidRDefault="009858A5" w:rsidP="009858A5">
            <w:pPr>
              <w:pStyle w:val="af5"/>
              <w:rPr>
                <w:rStyle w:val="FontStyle62"/>
                <w:b/>
                <w:sz w:val="24"/>
              </w:rPr>
            </w:pPr>
            <w:r w:rsidRPr="003F2FB8">
              <w:rPr>
                <w:b/>
                <w:color w:val="000000"/>
              </w:rPr>
              <w:t>28.0</w:t>
            </w:r>
            <w:r w:rsidRPr="003F2FB8">
              <w:rPr>
                <w:b/>
                <w:color w:val="000000"/>
                <w:lang w:val="en-US"/>
              </w:rPr>
              <w:t>6</w:t>
            </w:r>
            <w:r w:rsidRPr="003F2FB8">
              <w:rPr>
                <w:b/>
                <w:color w:val="000000"/>
              </w:rPr>
              <w:t>.2024</w:t>
            </w:r>
            <w:r w:rsidRPr="003F2FB8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858A5" w:rsidRPr="003F2FB8" w:rsidRDefault="009858A5" w:rsidP="009858A5">
            <w:pPr>
              <w:pStyle w:val="af5"/>
              <w:rPr>
                <w:rStyle w:val="FontStyle62"/>
                <w:sz w:val="24"/>
              </w:rPr>
            </w:pPr>
            <w:r w:rsidRPr="003F2FB8">
              <w:rPr>
                <w:rStyle w:val="FontStyle62"/>
                <w:sz w:val="24"/>
              </w:rPr>
              <w:t>(местн. вр. заказчика)</w:t>
            </w:r>
          </w:p>
          <w:p w:rsidR="009858A5" w:rsidRPr="003F2FB8" w:rsidRDefault="009858A5" w:rsidP="009858A5">
            <w:pPr>
              <w:pStyle w:val="Style4"/>
              <w:widowControl/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B76AAF" w:rsidRDefault="00592F28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8B714F" w:rsidRDefault="008B714F" w:rsidP="008B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опию платежного документа, подтверждающего внесение задатка на расчетный счет организатора.</w:t>
            </w:r>
          </w:p>
          <w:p w:rsidR="008B714F" w:rsidRDefault="008B714F" w:rsidP="008B714F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</w:tc>
      </w:tr>
      <w:tr w:rsidR="00FE270A">
        <w:tc>
          <w:tcPr>
            <w:tcW w:w="851" w:type="dxa"/>
          </w:tcPr>
          <w:p w:rsidR="00FE270A" w:rsidRPr="00FE270A" w:rsidRDefault="00FE270A" w:rsidP="00FE270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lastRenderedPageBreak/>
              <w:t>4</w:t>
            </w:r>
            <w:r>
              <w:rPr>
                <w:rStyle w:val="FontStyle62"/>
                <w:sz w:val="24"/>
              </w:rPr>
              <w:t>.4</w:t>
            </w:r>
          </w:p>
        </w:tc>
        <w:tc>
          <w:tcPr>
            <w:tcW w:w="3686" w:type="dxa"/>
          </w:tcPr>
          <w:p w:rsidR="00FE270A" w:rsidRDefault="00FE270A" w:rsidP="00FE270A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5C7856" w:rsidRDefault="005C7856" w:rsidP="005C7856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вскрытия заявок на участие в аукционе денежные средства, внесенные в качестве задатка,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должны поступить на счёт ПАО «Газпром газораспределение Уфа», в противном случае задаток считается не внесенным, и заявка Претендента рассмотрению не подлежит.</w:t>
            </w:r>
          </w:p>
          <w:p w:rsidR="005C7856" w:rsidRDefault="005C7856" w:rsidP="005C7856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7856" w:rsidRDefault="005C7856" w:rsidP="005C7856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5C7856" w:rsidRDefault="005C7856" w:rsidP="005C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0276046524</w:t>
            </w:r>
          </w:p>
          <w:p w:rsidR="005C7856" w:rsidRDefault="005C7856" w:rsidP="005C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997650001 </w:t>
            </w:r>
          </w:p>
          <w:p w:rsidR="005C7856" w:rsidRDefault="005C7856" w:rsidP="005C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40702810109240000001 в Нижегородском филиале АБ «РОССИЯ» </w:t>
            </w:r>
          </w:p>
          <w:p w:rsidR="005C7856" w:rsidRDefault="005C7856" w:rsidP="005C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5C7856" w:rsidRDefault="005C7856" w:rsidP="005C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5C7856" w:rsidRDefault="005C7856" w:rsidP="005C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межрегионгаз Уфа».</w:t>
            </w:r>
          </w:p>
          <w:p w:rsidR="005C7856" w:rsidRDefault="005C7856" w:rsidP="005C7856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C7856" w:rsidRDefault="005C7856" w:rsidP="005C7856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предмете указывается наименование транспортного средства с указанием государственного регистрационного знака.</w:t>
            </w:r>
          </w:p>
          <w:p w:rsidR="005C7856" w:rsidRDefault="005C7856" w:rsidP="005C7856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56" w:rsidRPr="00733EDD" w:rsidRDefault="005C7856" w:rsidP="005C7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засчитывается в счет причитающихся с участника процедуры по договору платежей.</w:t>
            </w:r>
          </w:p>
          <w:p w:rsidR="005C7856" w:rsidRDefault="005C7856" w:rsidP="005C7856">
            <w:pPr>
              <w:pStyle w:val="docdata"/>
              <w:spacing w:before="0" w:beforeAutospacing="0" w:after="160" w:afterAutospacing="0"/>
              <w:jc w:val="both"/>
            </w:pPr>
            <w:r w:rsidRPr="00733EDD">
              <w:t>Если Участник аукциона не признан победителем, денежные средства будут возв</w:t>
            </w:r>
            <w:r>
              <w:t>ращены на основании з</w:t>
            </w:r>
            <w:r w:rsidRPr="00733EDD">
              <w:t xml:space="preserve">аявления Участника. Форма заявления изложена в Приложении №4. </w:t>
            </w:r>
            <w:r w:rsidRPr="00733EDD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заявлению</w:t>
            </w:r>
            <w:r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Pr="00245F7C">
              <w:rPr>
                <w:color w:val="000000"/>
              </w:rPr>
              <w:t>принимаются также выписки с реквизитами банка, сформированные в мобильном приложении банка, при наличии оттиска печати</w:t>
            </w:r>
            <w:r w:rsidRPr="00733EDD">
              <w:rPr>
                <w:color w:val="000000"/>
              </w:rPr>
              <w:t>).</w:t>
            </w:r>
          </w:p>
          <w:p w:rsidR="005C7856" w:rsidRDefault="005C7856" w:rsidP="005C7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FE270A" w:rsidRDefault="00FE270A" w:rsidP="00FE270A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FE270A" w:rsidRPr="002F5EA6" w:rsidRDefault="00FE270A" w:rsidP="00FE270A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EA6">
              <w:rPr>
                <w:rFonts w:ascii="Times New Roman" w:hAnsi="Times New Roman" w:cs="Times New Roman"/>
                <w:sz w:val="24"/>
                <w:szCs w:val="24"/>
              </w:rPr>
              <w:t>В случае уклонения (отказа) Победителя торгов от подписания и заключения договора в указанный срок, сумма задатка не возвращается.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B76AAF" w:rsidRDefault="00B76AAF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B76AAF">
        <w:trPr>
          <w:trHeight w:val="6988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B76AAF">
        <w:trPr>
          <w:trHeight w:val="554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B76AAF" w:rsidRDefault="00B76A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FE270A" w:rsidRDefault="00FE270A" w:rsidP="00FE270A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FE270A" w:rsidRDefault="00FE270A" w:rsidP="00FE270A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FE270A" w:rsidRDefault="00FE270A" w:rsidP="00FE270A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FE270A" w:rsidRDefault="00FE270A" w:rsidP="00FE270A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FE270A" w:rsidTr="008B430D">
        <w:trPr>
          <w:trHeight w:val="722"/>
        </w:trPr>
        <w:tc>
          <w:tcPr>
            <w:tcW w:w="3681" w:type="dxa"/>
            <w:vAlign w:val="center"/>
          </w:tcPr>
          <w:p w:rsidR="00FE270A" w:rsidRDefault="00FE270A" w:rsidP="008B430D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c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FE270A" w:rsidRDefault="00FE270A" w:rsidP="008B430D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270A" w:rsidTr="008B430D">
        <w:tc>
          <w:tcPr>
            <w:tcW w:w="9345" w:type="dxa"/>
            <w:gridSpan w:val="2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c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270A" w:rsidTr="008B430D">
        <w:tc>
          <w:tcPr>
            <w:tcW w:w="9345" w:type="dxa"/>
            <w:gridSpan w:val="2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 (когда кем)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270A" w:rsidTr="008B430D">
        <w:tc>
          <w:tcPr>
            <w:tcW w:w="9345" w:type="dxa"/>
            <w:gridSpan w:val="2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FE270A" w:rsidRPr="00D94753" w:rsidRDefault="00FE270A" w:rsidP="00FE270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технические характеристики имущества, 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Pr="00D94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FE270A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_______________________.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 w:rsidP="00FE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B76AAF" w:rsidRDefault="00B76AAF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B76AAF" w:rsidRDefault="00B76AAF">
      <w:pPr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76AAF" w:rsidRDefault="00592F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B76AAF" w:rsidRDefault="00592F28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персональных данных» своей волей и в своем интересе выражаю </w:t>
      </w:r>
      <w:r w:rsidR="00A010AB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О «Газпром </w:t>
      </w:r>
      <w:r w:rsidR="00A010AB">
        <w:rPr>
          <w:rFonts w:ascii="Times New Roman" w:hAnsi="Times New Roman" w:cs="Times New Roman"/>
          <w:sz w:val="24"/>
          <w:szCs w:val="24"/>
        </w:rPr>
        <w:t>межрегионгаз</w:t>
      </w:r>
      <w:r>
        <w:rPr>
          <w:rFonts w:ascii="Times New Roman" w:hAnsi="Times New Roman" w:cs="Times New Roman"/>
          <w:sz w:val="24"/>
          <w:szCs w:val="24"/>
        </w:rPr>
        <w:t xml:space="preserve">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B76AAF" w:rsidRDefault="00592F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передачи мною в </w:t>
      </w:r>
      <w:r w:rsidR="00A010AB">
        <w:rPr>
          <w:rFonts w:ascii="Times New Roman" w:hAnsi="Times New Roman" w:cs="Times New Roman"/>
          <w:sz w:val="24"/>
          <w:szCs w:val="24"/>
        </w:rPr>
        <w:t xml:space="preserve">ООО «Газпром межрегионгаз Уфа» 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и действует до окончания срока действия Заявки на участие в аукционе.</w:t>
      </w: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B76A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6AAF" w:rsidRDefault="00592F2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76AAF" w:rsidRDefault="00592F28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FE270A" w:rsidRDefault="00FE270A" w:rsidP="00FE27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E270A" w:rsidTr="008B430D">
        <w:trPr>
          <w:trHeight w:val="1074"/>
        </w:trPr>
        <w:tc>
          <w:tcPr>
            <w:tcW w:w="4672" w:type="dxa"/>
          </w:tcPr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ООО «Газпром газораспределение Уфа»</w:t>
            </w:r>
          </w:p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270A" w:rsidRDefault="00FE270A" w:rsidP="008B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Pr="00001032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денежную 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70A" w:rsidRDefault="00FE270A" w:rsidP="00FE27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70A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FE270A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407E3B" w:rsidTr="000D4D08">
        <w:trPr>
          <w:jc w:val="right"/>
        </w:trPr>
        <w:tc>
          <w:tcPr>
            <w:tcW w:w="4644" w:type="dxa"/>
            <w:shd w:val="clear" w:color="auto" w:fill="auto"/>
          </w:tcPr>
          <w:p w:rsidR="00407E3B" w:rsidRDefault="00407E3B" w:rsidP="000D4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3B" w:rsidRDefault="00407E3B" w:rsidP="000D4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07E3B" w:rsidRDefault="00407E3B" w:rsidP="000D4D0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407E3B" w:rsidTr="000D4D08">
        <w:trPr>
          <w:jc w:val="right"/>
        </w:trPr>
        <w:tc>
          <w:tcPr>
            <w:tcW w:w="4644" w:type="dxa"/>
            <w:shd w:val="clear" w:color="auto" w:fill="auto"/>
          </w:tcPr>
          <w:p w:rsidR="00407E3B" w:rsidRDefault="00407E3B" w:rsidP="000D4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407E3B" w:rsidRDefault="00407E3B" w:rsidP="000D4D08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(фамилия, имя, отчество подписавшего)</w:t>
            </w:r>
          </w:p>
          <w:p w:rsidR="00407E3B" w:rsidRDefault="00407E3B" w:rsidP="000D4D08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_____________________________________________</w:t>
            </w:r>
          </w:p>
          <w:p w:rsidR="00407E3B" w:rsidRDefault="00407E3B" w:rsidP="000D4D08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(ИНН)</w:t>
            </w:r>
          </w:p>
        </w:tc>
      </w:tr>
    </w:tbl>
    <w:p w:rsidR="00407E3B" w:rsidRDefault="00407E3B" w:rsidP="00407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07E3B" w:rsidRDefault="00407E3B" w:rsidP="0040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(дата)</w:t>
      </w:r>
    </w:p>
    <w:p w:rsidR="00FE270A" w:rsidRDefault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E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CFF" w:rsidRDefault="007D2CFF">
      <w:pPr>
        <w:spacing w:after="0" w:line="240" w:lineRule="auto"/>
      </w:pPr>
      <w:r>
        <w:separator/>
      </w:r>
    </w:p>
  </w:endnote>
  <w:endnote w:type="continuationSeparator" w:id="0">
    <w:p w:rsidR="007D2CFF" w:rsidRDefault="007D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CFF" w:rsidRDefault="007D2CFF">
      <w:pPr>
        <w:spacing w:after="0" w:line="240" w:lineRule="auto"/>
      </w:pPr>
      <w:r>
        <w:separator/>
      </w:r>
    </w:p>
  </w:footnote>
  <w:footnote w:type="continuationSeparator" w:id="0">
    <w:p w:rsidR="007D2CFF" w:rsidRDefault="007D2CFF">
      <w:pPr>
        <w:spacing w:after="0" w:line="240" w:lineRule="auto"/>
      </w:pPr>
      <w:r>
        <w:continuationSeparator/>
      </w:r>
    </w:p>
  </w:footnote>
  <w:footnote w:id="1">
    <w:p w:rsidR="00FE270A" w:rsidRDefault="00FE270A" w:rsidP="00FE270A">
      <w:pPr>
        <w:pStyle w:val="afa"/>
      </w:pPr>
      <w:r>
        <w:rPr>
          <w:rStyle w:val="afc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FE270A" w:rsidRDefault="00FE270A" w:rsidP="00FE270A">
      <w:pPr>
        <w:pStyle w:val="afa"/>
      </w:pPr>
      <w:r>
        <w:rPr>
          <w:rStyle w:val="afc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FE270A" w:rsidRDefault="00FE270A" w:rsidP="00FE270A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FE270A" w:rsidRPr="00001032" w:rsidRDefault="00FE270A" w:rsidP="00FE27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принимаются также выписки с реквизитами банка, сформированные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мобильн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приложении банка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наличии оттиска печати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FE270A" w:rsidRDefault="00FE270A" w:rsidP="00FE270A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61FC"/>
    <w:multiLevelType w:val="multilevel"/>
    <w:tmpl w:val="77B00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127F5F"/>
    <w:multiLevelType w:val="hybridMultilevel"/>
    <w:tmpl w:val="68342746"/>
    <w:lvl w:ilvl="0" w:tplc="14BCACB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698EECE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5E3A1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5383B1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CEC237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F04411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C7CC69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5E8B93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F54F31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AF"/>
    <w:rsid w:val="000106DC"/>
    <w:rsid w:val="00407E3B"/>
    <w:rsid w:val="005777A1"/>
    <w:rsid w:val="00592F28"/>
    <w:rsid w:val="005C7856"/>
    <w:rsid w:val="007D2CFF"/>
    <w:rsid w:val="00811D11"/>
    <w:rsid w:val="008663CE"/>
    <w:rsid w:val="008B714F"/>
    <w:rsid w:val="00906D52"/>
    <w:rsid w:val="00980FD4"/>
    <w:rsid w:val="009858A5"/>
    <w:rsid w:val="009D64B3"/>
    <w:rsid w:val="00A010AB"/>
    <w:rsid w:val="00B04D28"/>
    <w:rsid w:val="00B76AAF"/>
    <w:rsid w:val="00BF5C4C"/>
    <w:rsid w:val="00C139BB"/>
    <w:rsid w:val="00C722BD"/>
    <w:rsid w:val="00CA7A65"/>
    <w:rsid w:val="00CE6D9A"/>
    <w:rsid w:val="00EF3A96"/>
    <w:rsid w:val="00F71F3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BBC5-D8BD-4538-A3BD-6D0DBB74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Абзац списка Знак"/>
    <w:link w:val="af8"/>
    <w:uiPriority w:val="34"/>
    <w:rsid w:val="00FE270A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FE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31EDA-ABDB-4D7A-B592-6472F446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10</cp:revision>
  <dcterms:created xsi:type="dcterms:W3CDTF">2024-05-31T09:15:00Z</dcterms:created>
  <dcterms:modified xsi:type="dcterms:W3CDTF">2024-06-03T06:59:00Z</dcterms:modified>
</cp:coreProperties>
</file>